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9" w:rsidRDefault="008A3829" w:rsidP="008A3829">
      <w:pPr>
        <w:pStyle w:val="a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Программа духовно-нравственного развития, воспитания обучающихся на ступени начального общего образования МАОУ «СОШ № 111»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духовно-нравственного воспитания и развития учащихся разработана 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</w:t>
      </w:r>
      <w:r w:rsidRPr="0003449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, Концепции УМК «Перспектива», с учетом методических разработок издательства «Просвещение» и опыта реализации гражданско-патриотического воспитания школы №111. </w:t>
      </w:r>
    </w:p>
    <w:p w:rsidR="008A3829" w:rsidRPr="00034495" w:rsidRDefault="008A3829" w:rsidP="00123A09">
      <w:pPr>
        <w:spacing w:after="0"/>
        <w:ind w:left="-142" w:right="141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духовно-нравственного воспитания и развития учащихся направлена на </w:t>
      </w:r>
      <w:r w:rsidRPr="00034495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воспитание в каждом ученике гражданина и</w:t>
      </w:r>
      <w:r w:rsidRPr="0003449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034495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  СТОС «Акуловский», СТОС «Комсомольский», детская библиотека № 18, ЦДТ «Заречный», ЦДТ «Радуга», отделение ГИБДД по Дзержинскому району, ОДН, детская общественная организация «Вектор дружбы», СМИ.</w:t>
      </w:r>
    </w:p>
    <w:p w:rsidR="008A3829" w:rsidRPr="00034495" w:rsidRDefault="008A3829" w:rsidP="008A3829">
      <w:pPr>
        <w:spacing w:after="0"/>
        <w:ind w:right="141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Портрет ученика школы № 111</w:t>
      </w:r>
    </w:p>
    <w:p w:rsidR="008A3829" w:rsidRPr="00034495" w:rsidRDefault="008A3829" w:rsidP="008A3829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8A3829" w:rsidRPr="00034495" w:rsidRDefault="008A3829" w:rsidP="008A38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8A3829" w:rsidRPr="00034495" w:rsidRDefault="008A3829" w:rsidP="008A3829">
      <w:pPr>
        <w:numPr>
          <w:ilvl w:val="0"/>
          <w:numId w:val="3"/>
        </w:numPr>
        <w:tabs>
          <w:tab w:val="left" w:pos="318"/>
        </w:tabs>
        <w:suppressAutoHyphens w:val="0"/>
        <w:autoSpaceDE w:val="0"/>
        <w:spacing w:after="0" w:line="360" w:lineRule="auto"/>
        <w:ind w:left="-142" w:right="141" w:firstLine="426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34495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владеющий опытом мотивированного участия в конкурсах и проектах регионального и международных уровней;</w:t>
      </w:r>
    </w:p>
    <w:p w:rsidR="008A3829" w:rsidRPr="00034495" w:rsidRDefault="008A3829" w:rsidP="008A3829">
      <w:pPr>
        <w:numPr>
          <w:ilvl w:val="0"/>
          <w:numId w:val="3"/>
        </w:numPr>
        <w:tabs>
          <w:tab w:val="left" w:pos="318"/>
        </w:tabs>
        <w:suppressAutoHyphens w:val="0"/>
        <w:autoSpaceDE w:val="0"/>
        <w:spacing w:after="0" w:line="360" w:lineRule="auto"/>
        <w:ind w:left="-142" w:right="141" w:firstLine="426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34495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lastRenderedPageBreak/>
        <w:t>обладающий основами коммуникативной культурой (умеет слушать и слышать собеседника, высказывать свое мнение);</w:t>
      </w:r>
    </w:p>
    <w:p w:rsidR="008A3829" w:rsidRPr="00034495" w:rsidRDefault="008A3829" w:rsidP="008A3829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любознательный, интересующийся, активно познающий мир;</w:t>
      </w:r>
    </w:p>
    <w:p w:rsidR="008A3829" w:rsidRPr="00034495" w:rsidRDefault="008A3829" w:rsidP="008A3829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владеющий основами умения учиться, способный к организации собственной деятельности; </w:t>
      </w:r>
    </w:p>
    <w:p w:rsidR="008A3829" w:rsidRPr="00034495" w:rsidRDefault="008A3829" w:rsidP="008A3829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любящий свой край и свою Родину;</w:t>
      </w:r>
    </w:p>
    <w:p w:rsidR="008A3829" w:rsidRPr="00034495" w:rsidRDefault="008A3829" w:rsidP="008A3829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уважающий и принимающий ценности семьи и общества;</w:t>
      </w:r>
    </w:p>
    <w:p w:rsidR="008A3829" w:rsidRPr="00034495" w:rsidRDefault="008A3829" w:rsidP="008A3829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готовый самостоятельно действовать и отвечать за свои поступки перед семьей и школой; </w:t>
      </w:r>
    </w:p>
    <w:p w:rsidR="008A3829" w:rsidRPr="00034495" w:rsidRDefault="008A3829" w:rsidP="008A3829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доброжелательный, умеющий слушать и слышать партнера, умеющий высказать свое мнение; </w:t>
      </w:r>
    </w:p>
    <w:p w:rsidR="008A3829" w:rsidRPr="00034495" w:rsidRDefault="008A3829" w:rsidP="008A3829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выполняющий правила здорового и безопасного образа жизни для себя и окружающих.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духовно-нравственного развития и воспитания обучающихся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Духовно-нравственное воспитание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Духовно-нравственное развитие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Общей целью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Задачи духовно-нравственного воспитания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правах и обязанностях гражданина России;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своему национальному языку и культуре;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национальных героях и важнейших событиях истории России и её народов;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 к государственным праздникам и важнейшим событиям в жизни России, города Перми, своего микрорайона;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стремление активно участвовать в делах класса, школы, семьи, города;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любовь к образовательному учреждению, своему городу, народу, России;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 к защитникам Родины;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отвечать за свои поступки;</w:t>
      </w:r>
    </w:p>
    <w:p w:rsidR="008A3829" w:rsidRPr="00034495" w:rsidRDefault="008A3829" w:rsidP="008A3829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2) Воспитание нравственных чувств и этического сознания: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базовых национальных российских ценностях;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различение хороших и плохих поступков;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бережное, гуманное отношение ко всему живому;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A3829" w:rsidRPr="00034495" w:rsidRDefault="008A3829" w:rsidP="008A3829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основных профессиях;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ценностное отношение к учёбе как виду творческой деятельности;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соблюдать порядок на рабочем месте;</w:t>
      </w:r>
    </w:p>
    <w:p w:rsidR="008A3829" w:rsidRPr="00034495" w:rsidRDefault="008A3829" w:rsidP="008A3829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бережное отношение к результатам своего труда, труда других людей, к школьному имуществу, учебникам, личным вещам;</w:t>
      </w:r>
    </w:p>
    <w:p w:rsidR="008A3829" w:rsidRPr="00034495" w:rsidRDefault="008A3829" w:rsidP="008A3829">
      <w:pPr>
        <w:numPr>
          <w:ilvl w:val="0"/>
          <w:numId w:val="10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образу жизни: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и выполнение санитарно-гигиенических правил, соблюдение здоровьесберегающего режима дня;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 к прогулкам на природе, подвижным играм, участию в спортивных соревнованиях;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оздоровительном вли</w:t>
      </w: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янии природы на человека;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8A3829" w:rsidRPr="00034495" w:rsidRDefault="008A3829" w:rsidP="008A382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отрицательное отношение к невыполнению правил личной гигиены и санитарии, уклонению от занятий физкультурой.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5) Воспитание ценностного отношения к природе, окружающей среде (экологическое воспитание):</w:t>
      </w:r>
    </w:p>
    <w:p w:rsidR="008A3829" w:rsidRPr="00034495" w:rsidRDefault="008A3829" w:rsidP="008A3829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8A3829" w:rsidRPr="00034495" w:rsidRDefault="008A3829" w:rsidP="008A3829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ценностное отношение к природе и всем формам жизни;</w:t>
      </w:r>
    </w:p>
    <w:p w:rsidR="008A3829" w:rsidRPr="00034495" w:rsidRDefault="008A3829" w:rsidP="008A3829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8A3829" w:rsidRPr="00034495" w:rsidRDefault="008A3829" w:rsidP="008A3829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бережное отношение к растениям и животным. 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A3829" w:rsidRPr="00034495" w:rsidRDefault="008A3829" w:rsidP="008A3829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о душевной и физической красоте человека;</w:t>
      </w:r>
    </w:p>
    <w:p w:rsidR="008A3829" w:rsidRPr="00034495" w:rsidRDefault="008A3829" w:rsidP="008A3829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8A3829" w:rsidRPr="00034495" w:rsidRDefault="008A3829" w:rsidP="008A3829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8A3829" w:rsidRPr="00034495" w:rsidRDefault="008A3829" w:rsidP="008A3829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 к занятиям художественным творчеством;</w:t>
      </w:r>
    </w:p>
    <w:p w:rsidR="008A3829" w:rsidRPr="00034495" w:rsidRDefault="008A3829" w:rsidP="008A3829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стремление к опрятному внешнему виду;</w:t>
      </w:r>
    </w:p>
    <w:p w:rsidR="008A3829" w:rsidRPr="00034495" w:rsidRDefault="008A3829" w:rsidP="008A3829">
      <w:pPr>
        <w:numPr>
          <w:ilvl w:val="0"/>
          <w:numId w:val="13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Ценностные установки духовно-нравственного развития и воспитания обучающихся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патриотизм (любовь к России, к своему народу, к своей малой родине; служение Отечеству);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наука (познание, истина, научная картина мира, экологическое сознание);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природа (жизнь, родная земля, заповедная природа, планета Земля);</w:t>
      </w:r>
    </w:p>
    <w:p w:rsidR="008A3829" w:rsidRPr="00034495" w:rsidRDefault="008A3829" w:rsidP="008A3829">
      <w:pPr>
        <w:numPr>
          <w:ilvl w:val="0"/>
          <w:numId w:val="5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духовно-нравственного развития и воспитания обучающихся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Направление 1.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Направление 2.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Направление 4.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Направление 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Направление 6.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8A3829" w:rsidRPr="00034495" w:rsidRDefault="008A3829" w:rsidP="008A3829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духовно-нравственного развития и воспитания учащихся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829" w:rsidRPr="00034495" w:rsidRDefault="008A3829" w:rsidP="008A3829">
      <w:pPr>
        <w:tabs>
          <w:tab w:val="left" w:pos="-180"/>
        </w:tabs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8A3829" w:rsidRPr="00034495" w:rsidRDefault="008A3829" w:rsidP="008A3829">
      <w:pPr>
        <w:numPr>
          <w:ilvl w:val="0"/>
          <w:numId w:val="4"/>
        </w:numPr>
        <w:tabs>
          <w:tab w:val="left" w:pos="-18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в содержании и построении уроков; </w:t>
      </w:r>
    </w:p>
    <w:p w:rsidR="008A3829" w:rsidRPr="00034495" w:rsidRDefault="008A3829" w:rsidP="008A3829">
      <w:pPr>
        <w:numPr>
          <w:ilvl w:val="0"/>
          <w:numId w:val="4"/>
        </w:numPr>
        <w:tabs>
          <w:tab w:val="left" w:pos="-180"/>
        </w:tabs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8A3829" w:rsidRPr="00034495" w:rsidRDefault="008A3829" w:rsidP="008A38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 опыте организации индивидуальной, групповой, коллективной деятельности учащихся;</w:t>
      </w:r>
    </w:p>
    <w:p w:rsidR="008A3829" w:rsidRPr="00034495" w:rsidRDefault="008A3829" w:rsidP="008A38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 специальных событиях, спроектированных с  учетом определенной ценности и смысла;</w:t>
      </w:r>
    </w:p>
    <w:p w:rsidR="008A3829" w:rsidRPr="00034495" w:rsidRDefault="008A3829" w:rsidP="008A38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в личном  примере ученикам.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социальных субъектов-участников воспитания: семьи, общественн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принципов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A3829" w:rsidRPr="00034495" w:rsidRDefault="008A3829" w:rsidP="008A3829">
      <w:pPr>
        <w:numPr>
          <w:ilvl w:val="0"/>
          <w:numId w:val="7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8A3829" w:rsidRPr="00034495" w:rsidRDefault="008A3829" w:rsidP="008A3829">
      <w:pPr>
        <w:numPr>
          <w:ilvl w:val="0"/>
          <w:numId w:val="7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8A3829" w:rsidRPr="00034495" w:rsidRDefault="008A3829" w:rsidP="008A3829">
      <w:pPr>
        <w:numPr>
          <w:ilvl w:val="0"/>
          <w:numId w:val="7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8A3829" w:rsidRPr="00034495" w:rsidRDefault="008A3829" w:rsidP="008A3829">
      <w:pPr>
        <w:numPr>
          <w:ilvl w:val="0"/>
          <w:numId w:val="7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034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урочную, 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внеурочную, внешкольную и общественно полезную;</w:t>
      </w:r>
    </w:p>
    <w:p w:rsidR="008A3829" w:rsidRPr="00034495" w:rsidRDefault="008A3829" w:rsidP="008A3829">
      <w:pPr>
        <w:numPr>
          <w:ilvl w:val="0"/>
          <w:numId w:val="7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инструментов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УМК «Перспектива»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Ведущую роль в реализации программы играет образовательный процесс, реализуемый в ходе освоения основных  предметных программ и программ формирования универсальных учебных действий. УМК «Перспектива»  имеет богатую палитру возможностей для достижения поставленных целей, благодаря реализации в нем принципов гуманистического,</w:t>
      </w:r>
      <w:r w:rsidRPr="000344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историзма, коммуникативного и принципа творческой активности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.  УМК «Перспектива» создан на основании системно-деятельностного подхода, позволяющего ориентировать педагога на достижение личностных и метапредметных результатов обучения младших школьников.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Достижению указанных результатов способствует тематическое единство всех предметных линий комплекта, выраженных в следующих тезисах: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«Я в мире и мир во мне»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«Хочу учиться!»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«Я общаюсь, значит, я учусь»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: процесс обучения невозможен без общения. Нам кажется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«В здоровом теле здоровый дух!»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: здесь важно и сохранить здоровье учеников в процессе обучения, и научить детей самим  заботиться о здоровье, понимая, что здоровье – это не только физическая, но и духовная ценность. 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 об окружающих людях, беречь и чтить то, что ими создано.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Эти тезисы раскрываются через тематические направления: </w:t>
      </w: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«Моя семья - мой мир»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«Моя страна - мое Отечество»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«Природа и культура  - среда нашей жизни»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«Моя планета - Земля»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интегрируют учебный материал разных предметов и позволяют эффективнее  формировать у ребенка целостную картину мира и базовые национальные ценности. </w:t>
      </w:r>
    </w:p>
    <w:p w:rsidR="008A3829" w:rsidRPr="00034495" w:rsidRDefault="008A3829" w:rsidP="008A3829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Средствами разных учебных предметов в детях воспитывается</w:t>
      </w:r>
      <w:r w:rsidRPr="00034495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благородное отношение к своему Отечеству, своей малой Родине, своему на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 w:rsidRPr="000344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обычаям и традициям, к государственным символам </w:t>
      </w:r>
      <w:r w:rsidRPr="00034495">
        <w:rPr>
          <w:rFonts w:ascii="Times New Roman" w:hAnsi="Times New Roman" w:cs="Times New Roman"/>
          <w:spacing w:val="-2"/>
          <w:sz w:val="28"/>
          <w:szCs w:val="28"/>
          <w:lang w:eastAsia="ru-RU"/>
        </w:rPr>
        <w:lastRenderedPageBreak/>
        <w:t>Российской Федерации. Учащиеся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 w:rsidRPr="00034495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лучия и процветания Родины, чтобы уже в этом возрасте почувствовать себя 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>гражданами великой страны.</w:t>
      </w:r>
    </w:p>
    <w:p w:rsidR="008A3829" w:rsidRPr="00034495" w:rsidRDefault="008A3829" w:rsidP="008A3829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Значительную часть содержания учебников составляют родиноведческие и </w:t>
      </w:r>
      <w:r w:rsidRPr="000344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краеведческие знания, их содержательное, </w:t>
      </w:r>
      <w:r w:rsidRPr="000344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дид</w:t>
      </w:r>
      <w:r w:rsidRPr="000344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актическое и методическое обеспечение.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8A3829" w:rsidRPr="00034495" w:rsidRDefault="008A3829" w:rsidP="008A3829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учебниках «Перспективы» обеспечивается поликультурностьсодержания образования.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</w:t>
      </w:r>
    </w:p>
    <w:p w:rsidR="008A3829" w:rsidRPr="00034495" w:rsidRDefault="008A3829" w:rsidP="008A3829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УМК «Школа России»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95">
        <w:rPr>
          <w:rFonts w:ascii="Times New Roman" w:eastAsia="Calibri" w:hAnsi="Times New Roman" w:cs="Times New Roman"/>
          <w:sz w:val="28"/>
          <w:szCs w:val="28"/>
        </w:rPr>
        <w:t xml:space="preserve">    Важнейшая задача российской школы — становление российской граж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данской идентичности обучающихся, в системе  УМК «Школа России» реализуется различными средствами.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Во-первых, отбор содержания учебного материала осуществлён с ориентацией на формирование базовых национальных ценностей. </w:t>
      </w:r>
      <w:r w:rsidRPr="00034495">
        <w:rPr>
          <w:rFonts w:ascii="Times New Roman" w:eastAsia="Calibri" w:hAnsi="Times New Roman" w:cs="Times New Roman"/>
          <w:sz w:val="28"/>
          <w:szCs w:val="28"/>
        </w:rPr>
        <w:t>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циональным культурам, самобытным обычаям и традициям, к государ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ственным символам Российской Федерации.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95">
        <w:rPr>
          <w:rFonts w:ascii="Times New Roman" w:eastAsia="Calibri" w:hAnsi="Times New Roman" w:cs="Times New Roman"/>
          <w:sz w:val="28"/>
          <w:szCs w:val="28"/>
        </w:rPr>
        <w:t xml:space="preserve">    Дети, обучающиеся по системе учебников «Школа России» знакомятся с образцами служения Отечеству, постигают причастность каждого челове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ка, каждой семьи к жизни России, осознают значимость усилий каждого для благополучия и процветания Родины, чтобы уже в этом возрасте по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чувствовать себя маленькими гражданами великой страны.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Во-вторых, это родиноведческие и краеведческие знания, содер</w:t>
      </w:r>
      <w:r w:rsidRPr="00034495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жательное, дидактическое и методическое обеспечение которых со</w:t>
      </w:r>
      <w:r w:rsidRPr="00034495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ставляет значительную часть учебников. </w:t>
      </w:r>
      <w:r w:rsidRPr="00034495">
        <w:rPr>
          <w:rFonts w:ascii="Times New Roman" w:eastAsia="Calibri" w:hAnsi="Times New Roman" w:cs="Times New Roman"/>
          <w:sz w:val="28"/>
          <w:szCs w:val="28"/>
        </w:rPr>
        <w:t>Учитывая особенности пред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её прошлого и на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 xml:space="preserve">стоящего, её природы и общественной жизни, её духовного и культурного величия. 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В-третьих, поликультурность содержания системы учебников «Школа России» носит сквозной характер. </w:t>
      </w:r>
      <w:r w:rsidRPr="00034495">
        <w:rPr>
          <w:rFonts w:ascii="Times New Roman" w:eastAsia="Calibri" w:hAnsi="Times New Roman" w:cs="Times New Roman"/>
          <w:sz w:val="28"/>
          <w:szCs w:val="28"/>
        </w:rPr>
        <w:t>Она обеспечивается в каж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дой предметной линии, с учётом предметной специфики и отражает мно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гообразие и единство национальных культур народов России, содействуя формированию у обучающихся толерантности, способности к межнаци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ональному и межконфессиональному диалогу, знакомству с культурами народов других стран мира. .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95">
        <w:rPr>
          <w:rFonts w:ascii="Times New Roman" w:eastAsia="Calibri" w:hAnsi="Times New Roman" w:cs="Times New Roman"/>
          <w:sz w:val="28"/>
          <w:szCs w:val="28"/>
        </w:rPr>
        <w:t xml:space="preserve">    В этой связи, важное место в </w:t>
      </w:r>
      <w:r w:rsidRPr="00034495">
        <w:rPr>
          <w:rFonts w:ascii="Times New Roman" w:eastAsia="Calibri" w:hAnsi="Times New Roman" w:cs="Times New Roman"/>
          <w:bCs/>
          <w:sz w:val="28"/>
          <w:szCs w:val="28"/>
        </w:rPr>
        <w:t>УМК</w:t>
      </w:r>
      <w:r w:rsidRPr="00034495">
        <w:rPr>
          <w:rFonts w:ascii="Times New Roman" w:eastAsia="Calibri" w:hAnsi="Times New Roman" w:cs="Times New Roman"/>
          <w:sz w:val="28"/>
          <w:szCs w:val="28"/>
        </w:rPr>
        <w:t xml:space="preserve"> «Школа России» за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нимает курс «Основы религиозных культур и светской этики». Курс орга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495">
        <w:rPr>
          <w:rFonts w:ascii="Times New Roman" w:eastAsia="Calibri" w:hAnsi="Times New Roman" w:cs="Times New Roman"/>
          <w:sz w:val="28"/>
          <w:szCs w:val="28"/>
        </w:rPr>
        <w:t xml:space="preserve">    В учебно-методическом комплексе Россия предстаёт перед учеником как часть многообразного и целостного мира, а её граждане — одновре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менно и как жители Земли, как часть человечества, как участники миро</w:t>
      </w:r>
      <w:r w:rsidRPr="00034495">
        <w:rPr>
          <w:rFonts w:ascii="Times New Roman" w:eastAsia="Calibri" w:hAnsi="Times New Roman" w:cs="Times New Roman"/>
          <w:sz w:val="28"/>
          <w:szCs w:val="28"/>
        </w:rPr>
        <w:softHyphen/>
        <w:t>вого развития.</w:t>
      </w:r>
    </w:p>
    <w:p w:rsidR="008A3829" w:rsidRPr="00034495" w:rsidRDefault="008A3829" w:rsidP="008A382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получая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ребёнка ценностей согласия, со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softHyphen/>
        <w:t>трудничества, взаимопонимания, на формирование толерантности как важнейшего личностного качества.</w:t>
      </w:r>
    </w:p>
    <w:p w:rsidR="008A3829" w:rsidRPr="00034495" w:rsidRDefault="008A3829" w:rsidP="008A3829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мероприятия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сентября – День знаний; Праздник посвящения в ученики; Праздник Букваря. 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Праздник осени; Весёлые старты.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народного единства; День открытых дверей; Спортивный праздник «Папа, мама, я – спортивная семья».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Новогодний праздник. 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Пушкина; конкурс чтецов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День защитника России. Зарница. 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Праздник мам; День птиц; Праздник книги; Встречаем весну.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Слет отличников, хорошистов, победителей олимпиад, лучших спортсменов школы.</w:t>
            </w:r>
          </w:p>
        </w:tc>
      </w:tr>
      <w:tr w:rsidR="008A3829" w:rsidRPr="00034495" w:rsidTr="002F27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9" w:rsidRPr="00034495" w:rsidRDefault="008A3829" w:rsidP="002F27BE">
            <w:pPr>
              <w:spacing w:after="0"/>
              <w:ind w:left="-142" w:right="141"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4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 свидания, школа; Здравствуй лето! </w:t>
            </w:r>
          </w:p>
        </w:tc>
      </w:tr>
    </w:tbl>
    <w:p w:rsidR="008A3829" w:rsidRPr="00034495" w:rsidRDefault="008A3829" w:rsidP="008A3829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Социальные проекты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В школе реализуются следующие социальные проекты:</w:t>
      </w:r>
    </w:p>
    <w:p w:rsidR="008A3829" w:rsidRPr="00034495" w:rsidRDefault="008A3829" w:rsidP="008A3829">
      <w:pPr>
        <w:overflowPunct w:val="0"/>
        <w:autoSpaceDE w:val="0"/>
        <w:autoSpaceDN w:val="0"/>
        <w:adjustRightInd w:val="0"/>
        <w:spacing w:after="0"/>
        <w:ind w:left="-142" w:right="141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ПУТЕШЕСТВИЯ – проект предполагает организацию различных путешествий (видеопутешествия, экскурсии, турпоходы, экспедиции), содержательно взаимосвязанных с духовно-нравственным аспектом содержания учебных предметов.</w:t>
      </w:r>
    </w:p>
    <w:p w:rsidR="008A3829" w:rsidRPr="00034495" w:rsidRDefault="008A3829" w:rsidP="008A3829">
      <w:pPr>
        <w:overflowPunct w:val="0"/>
        <w:autoSpaceDE w:val="0"/>
        <w:autoSpaceDN w:val="0"/>
        <w:adjustRightInd w:val="0"/>
        <w:spacing w:after="0"/>
        <w:ind w:left="-142" w:right="141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ВСТРЕЧИ – проект предполагает организацию встреч с интересными людьми разных возрастов, профессий,  как средство воспитания учащихся на личных примерах.</w:t>
      </w:r>
    </w:p>
    <w:p w:rsidR="008A3829" w:rsidRDefault="008A3829" w:rsidP="008A3829">
      <w:pPr>
        <w:overflowPunct w:val="0"/>
        <w:autoSpaceDE w:val="0"/>
        <w:autoSpaceDN w:val="0"/>
        <w:adjustRightInd w:val="0"/>
        <w:spacing w:after="0"/>
        <w:ind w:left="-142" w:right="141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 – проект предполагает реализацию программы посещения музеев, концертных залов, театров, выставок и т.д. </w:t>
      </w:r>
    </w:p>
    <w:p w:rsidR="008A3829" w:rsidRPr="00034495" w:rsidRDefault="008A3829" w:rsidP="008A3829">
      <w:pPr>
        <w:overflowPunct w:val="0"/>
        <w:autoSpaceDE w:val="0"/>
        <w:autoSpaceDN w:val="0"/>
        <w:adjustRightInd w:val="0"/>
        <w:spacing w:after="0"/>
        <w:ind w:left="-142" w:right="141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Средовое проектирование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в этом пространстве декларируются, осмысливаются, утверждаются, развиваются и реализуются нравственные ценности.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организованы подпространства, позволяющие учащимся: </w:t>
      </w:r>
    </w:p>
    <w:p w:rsidR="008A3829" w:rsidRPr="00034495" w:rsidRDefault="008A3829" w:rsidP="008A3829">
      <w:pPr>
        <w:numPr>
          <w:ilvl w:val="0"/>
          <w:numId w:val="6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 (школьный музей, памятная доска об учениках школы, информационные стенды );</w:t>
      </w:r>
    </w:p>
    <w:p w:rsidR="008A3829" w:rsidRPr="00034495" w:rsidRDefault="008A3829" w:rsidP="008A3829">
      <w:pPr>
        <w:numPr>
          <w:ilvl w:val="0"/>
          <w:numId w:val="6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образа жизни (актовый зал, оформленные рекреации первого этажа); </w:t>
      </w:r>
    </w:p>
    <w:p w:rsidR="008A3829" w:rsidRPr="00034495" w:rsidRDefault="008A3829" w:rsidP="008A3829">
      <w:pPr>
        <w:numPr>
          <w:ilvl w:val="0"/>
          <w:numId w:val="6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демонстрировать опыт нравственных отношений в урочной и внеурочной деятельности</w:t>
      </w:r>
      <w:r w:rsidRPr="0003449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8A3829" w:rsidRPr="00034495" w:rsidRDefault="008A3829" w:rsidP="008A3829">
      <w:pPr>
        <w:numPr>
          <w:ilvl w:val="0"/>
          <w:numId w:val="14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 педагогической культуры родителей  (законных представителей) учащихся путем проведения родительских конференций,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8A3829" w:rsidRPr="00034495" w:rsidRDefault="008A3829" w:rsidP="008A3829">
      <w:pPr>
        <w:numPr>
          <w:ilvl w:val="0"/>
          <w:numId w:val="14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(например, традиционный День открытых дверей).</w:t>
      </w:r>
    </w:p>
    <w:p w:rsidR="008A3829" w:rsidRPr="00034495" w:rsidRDefault="008A3829" w:rsidP="008A3829">
      <w:pPr>
        <w:numPr>
          <w:ilvl w:val="0"/>
          <w:numId w:val="14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Расширение партнерских взаимоотношений с родителями путем привлечения их к активной деятельности в составе Управляющего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традиционно проводится спортивный праздник «Мама, папа и я – спортивная семья», позволяющий родителям ученика увидеть его в другой обстановке (отличной от  домашней), проявить себя в совместной деятельности, что приводит к улучшению детско-родительских отношений.  Праздник организуется в спортивном зале школы, чтобы учителя также имели возможности ближе познакомиться с родителями своих учеников. 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Школа активно взаимодействие с социальными партнерами в целях ре6алиазции программы духовно-нравственного развития и воспитания учащихся. Так со следующими учреждениями культуры, науки и образования школой реализуются программы совместной деятельности: ТЮЗ, Театр кукол, детская библиотека № 18, Центры детского творчества, спортивные команды «Правый берег».</w:t>
      </w:r>
    </w:p>
    <w:p w:rsidR="008A3829" w:rsidRPr="00034495" w:rsidRDefault="008A3829" w:rsidP="008A3829">
      <w:pPr>
        <w:spacing w:after="0"/>
        <w:ind w:left="-142" w:right="141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духовно-нравственного развития и воспитания учащихся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8A3829" w:rsidRPr="00034495" w:rsidRDefault="008A3829" w:rsidP="008A382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8A3829" w:rsidRPr="00034495" w:rsidRDefault="008A3829" w:rsidP="008A382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8A3829" w:rsidRPr="00034495" w:rsidRDefault="008A3829" w:rsidP="008A382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8A3829" w:rsidRPr="00034495" w:rsidRDefault="008A3829" w:rsidP="008A382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8A3829" w:rsidRPr="00034495" w:rsidRDefault="008A3829" w:rsidP="008A382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 социальной и межкультурной коммуникации;</w:t>
      </w:r>
    </w:p>
    <w:p w:rsidR="008A3829" w:rsidRPr="00034495" w:rsidRDefault="008A3829" w:rsidP="008A382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2) Воспитание нравственных чувств и этического сознания:</w:t>
      </w:r>
    </w:p>
    <w:p w:rsidR="008A3829" w:rsidRPr="00034495" w:rsidRDefault="008A3829" w:rsidP="008A38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8A3829" w:rsidRPr="00034495" w:rsidRDefault="008A3829" w:rsidP="008A38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A3829" w:rsidRPr="00034495" w:rsidRDefault="008A3829" w:rsidP="008A38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традиционным религиям;</w:t>
      </w:r>
    </w:p>
    <w:p w:rsidR="008A3829" w:rsidRPr="00034495" w:rsidRDefault="008A3829" w:rsidP="008A38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8A3829" w:rsidRPr="00034495" w:rsidRDefault="008A3829" w:rsidP="008A3829">
      <w:pPr>
        <w:numPr>
          <w:ilvl w:val="0"/>
          <w:numId w:val="16"/>
        </w:numPr>
        <w:suppressAutoHyphens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A3829" w:rsidRPr="00034495" w:rsidRDefault="008A3829" w:rsidP="008A38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8A3829" w:rsidRPr="00034495" w:rsidRDefault="008A3829" w:rsidP="008A38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ценностное и творческое отношение к учебному труду;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различных профессиях;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A3829" w:rsidRPr="00034495" w:rsidRDefault="008A3829" w:rsidP="008A38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образу жизни:</w:t>
      </w:r>
    </w:p>
    <w:p w:rsidR="008A3829" w:rsidRPr="00034495" w:rsidRDefault="008A3829" w:rsidP="008A3829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ценностное отношение к своему здоровью, здоровью близких и окружающих людей;</w:t>
      </w:r>
    </w:p>
    <w:p w:rsidR="008A3829" w:rsidRPr="00034495" w:rsidRDefault="008A3829" w:rsidP="008A3829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8A3829" w:rsidRPr="00034495" w:rsidRDefault="008A3829" w:rsidP="008A3829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личный опыт здоровьесберегающей деятельности;</w:t>
      </w:r>
    </w:p>
    <w:p w:rsidR="008A3829" w:rsidRPr="00034495" w:rsidRDefault="008A3829" w:rsidP="008A3829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8A3829" w:rsidRPr="00034495" w:rsidRDefault="008A3829" w:rsidP="008A3829">
      <w:pPr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 о возможном негативном влиянии компьютер</w:t>
      </w: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игр, телевидения, рекламы на здоровье человека.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5) Воспитание ценностного отношения к природе, окру</w:t>
      </w:r>
      <w:r w:rsidRPr="000344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softHyphen/>
        <w:t>жающей среде (экологическое воспитание):</w:t>
      </w:r>
    </w:p>
    <w:p w:rsidR="008A3829" w:rsidRPr="00034495" w:rsidRDefault="008A3829" w:rsidP="008A3829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ценностное отношение к природе;</w:t>
      </w:r>
    </w:p>
    <w:p w:rsidR="008A3829" w:rsidRPr="00034495" w:rsidRDefault="008A3829" w:rsidP="008A3829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природе;</w:t>
      </w:r>
    </w:p>
    <w:p w:rsidR="008A3829" w:rsidRPr="00034495" w:rsidRDefault="008A3829" w:rsidP="008A3829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8A3829" w:rsidRPr="00034495" w:rsidRDefault="008A3829" w:rsidP="008A3829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8A3829" w:rsidRPr="00034495" w:rsidRDefault="008A3829" w:rsidP="008A3829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опыт участия в экологических инициативах, проектах.</w:t>
      </w:r>
    </w:p>
    <w:p w:rsidR="008A3829" w:rsidRPr="00034495" w:rsidRDefault="008A3829" w:rsidP="008A3829">
      <w:pPr>
        <w:shd w:val="clear" w:color="auto" w:fill="FFFFFF"/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A3829" w:rsidRPr="00034495" w:rsidRDefault="008A3829" w:rsidP="008A3829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мире;</w:t>
      </w:r>
    </w:p>
    <w:p w:rsidR="008A3829" w:rsidRPr="00034495" w:rsidRDefault="008A3829" w:rsidP="008A3829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первоначальные умения видеть красоту в поведении, поступках людей;</w:t>
      </w:r>
    </w:p>
    <w:p w:rsidR="008A3829" w:rsidRPr="00034495" w:rsidRDefault="008A3829" w:rsidP="008A3829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8A3829" w:rsidRPr="00034495" w:rsidRDefault="008A3829" w:rsidP="008A3829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8A3829" w:rsidRPr="00034495" w:rsidRDefault="008A3829" w:rsidP="008A3829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8A3829" w:rsidRPr="00034495" w:rsidRDefault="008A3829" w:rsidP="008A3829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8A3829" w:rsidRPr="00034495" w:rsidRDefault="008A3829" w:rsidP="008A3829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школы)- оценка уровня удовлетворенности;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8A3829" w:rsidRPr="00034495" w:rsidRDefault="008A3829" w:rsidP="008A38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8A3829" w:rsidRPr="00034495" w:rsidRDefault="008A3829" w:rsidP="008A38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характеристика социальных чувств (патриотизм, толерантность, гуманизм и др.);</w:t>
      </w:r>
    </w:p>
    <w:p w:rsidR="008A3829" w:rsidRPr="00034495" w:rsidRDefault="008A3829" w:rsidP="008A38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t>индивидуальные личностные характеристики (доброта, дружелюбие, честность и т.п.).</w:t>
      </w:r>
    </w:p>
    <w:p w:rsidR="008A3829" w:rsidRPr="00034495" w:rsidRDefault="008A3829" w:rsidP="008A3829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8A3829" w:rsidRPr="00034495" w:rsidRDefault="008A3829" w:rsidP="008A3829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left="-142" w:right="141" w:firstLine="2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829" w:rsidRPr="00034495" w:rsidRDefault="008A3829" w:rsidP="008A3829">
      <w:pPr>
        <w:pStyle w:val="a4"/>
        <w:jc w:val="center"/>
        <w:rPr>
          <w:bCs/>
          <w:sz w:val="28"/>
          <w:szCs w:val="28"/>
        </w:rPr>
      </w:pPr>
    </w:p>
    <w:p w:rsidR="008A3829" w:rsidRPr="00034495" w:rsidRDefault="008A3829" w:rsidP="008A3829">
      <w:pPr>
        <w:pStyle w:val="a4"/>
        <w:jc w:val="center"/>
        <w:rPr>
          <w:bCs/>
          <w:sz w:val="28"/>
          <w:szCs w:val="28"/>
        </w:rPr>
      </w:pPr>
    </w:p>
    <w:p w:rsidR="008A3829" w:rsidRDefault="008A3829" w:rsidP="008A3829">
      <w:pPr>
        <w:pStyle w:val="a4"/>
        <w:jc w:val="center"/>
        <w:rPr>
          <w:bCs/>
          <w:sz w:val="32"/>
          <w:szCs w:val="32"/>
        </w:rPr>
      </w:pPr>
    </w:p>
    <w:p w:rsidR="008A3829" w:rsidRDefault="008A3829" w:rsidP="008A3829">
      <w:pPr>
        <w:pStyle w:val="a4"/>
        <w:jc w:val="center"/>
        <w:rPr>
          <w:bCs/>
          <w:sz w:val="32"/>
          <w:szCs w:val="32"/>
        </w:rPr>
      </w:pPr>
    </w:p>
    <w:p w:rsidR="008A3829" w:rsidRDefault="008A3829" w:rsidP="008A3829">
      <w:pPr>
        <w:pStyle w:val="a4"/>
        <w:jc w:val="center"/>
        <w:rPr>
          <w:bCs/>
          <w:sz w:val="32"/>
          <w:szCs w:val="32"/>
        </w:rPr>
      </w:pPr>
    </w:p>
    <w:p w:rsidR="008A3829" w:rsidRDefault="008A3829" w:rsidP="008A3829">
      <w:pPr>
        <w:pStyle w:val="a4"/>
        <w:jc w:val="center"/>
        <w:rPr>
          <w:bCs/>
          <w:sz w:val="32"/>
          <w:szCs w:val="32"/>
        </w:rPr>
      </w:pPr>
    </w:p>
    <w:p w:rsidR="008A3829" w:rsidRDefault="008A3829" w:rsidP="008A3829">
      <w:pPr>
        <w:pStyle w:val="a4"/>
        <w:jc w:val="center"/>
        <w:rPr>
          <w:rFonts w:eastAsia="Times New Roman"/>
          <w:color w:val="000000"/>
          <w:sz w:val="28"/>
          <w:szCs w:val="28"/>
        </w:rPr>
      </w:pPr>
    </w:p>
    <w:p w:rsidR="008A3829" w:rsidRDefault="008A3829" w:rsidP="008A382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8A3829" w:rsidRDefault="008A3829" w:rsidP="008A3829">
      <w:pPr>
        <w:pStyle w:val="a4"/>
        <w:jc w:val="both"/>
      </w:pPr>
      <w:r>
        <w:rPr>
          <w:rFonts w:eastAsia="Times New Roman"/>
          <w:color w:val="000000"/>
          <w:sz w:val="28"/>
          <w:szCs w:val="28"/>
        </w:rPr>
        <w:tab/>
      </w:r>
    </w:p>
    <w:p w:rsidR="008A3829" w:rsidRDefault="008A3829" w:rsidP="008A38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29" w:rsidRDefault="008A3829" w:rsidP="008A38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29" w:rsidRDefault="008A3829" w:rsidP="008A38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29" w:rsidRDefault="008A3829" w:rsidP="008A38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29" w:rsidRDefault="008A3829" w:rsidP="008A38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29" w:rsidRDefault="008A3829" w:rsidP="008A38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29" w:rsidRDefault="008A3829" w:rsidP="008A382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CF" w:rsidRDefault="002516CF"/>
    <w:sectPr w:rsidR="002516CF" w:rsidSect="008A38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22" w:rsidRDefault="00C64322" w:rsidP="008A3829">
      <w:pPr>
        <w:spacing w:after="0" w:line="240" w:lineRule="auto"/>
      </w:pPr>
      <w:r>
        <w:separator/>
      </w:r>
    </w:p>
  </w:endnote>
  <w:endnote w:type="continuationSeparator" w:id="1">
    <w:p w:rsidR="00C64322" w:rsidRDefault="00C64322" w:rsidP="008A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22" w:rsidRDefault="00C64322" w:rsidP="008A3829">
      <w:pPr>
        <w:spacing w:after="0" w:line="240" w:lineRule="auto"/>
      </w:pPr>
      <w:r>
        <w:separator/>
      </w:r>
    </w:p>
  </w:footnote>
  <w:footnote w:type="continuationSeparator" w:id="1">
    <w:p w:rsidR="00C64322" w:rsidRDefault="00C64322" w:rsidP="008A3829">
      <w:pPr>
        <w:spacing w:after="0" w:line="240" w:lineRule="auto"/>
      </w:pPr>
      <w:r>
        <w:continuationSeparator/>
      </w:r>
    </w:p>
  </w:footnote>
  <w:footnote w:id="2">
    <w:p w:rsidR="008A3829" w:rsidRPr="00B43374" w:rsidRDefault="008A3829" w:rsidP="008A3829">
      <w:pPr>
        <w:pStyle w:val="a6"/>
        <w:jc w:val="both"/>
        <w:rPr>
          <w:sz w:val="24"/>
          <w:szCs w:val="24"/>
        </w:rPr>
      </w:pPr>
      <w:r w:rsidRPr="00B43374">
        <w:rPr>
          <w:rStyle w:val="a3"/>
          <w:sz w:val="24"/>
          <w:szCs w:val="24"/>
        </w:rPr>
        <w:footnoteRef/>
      </w:r>
      <w:r w:rsidRPr="00B43374">
        <w:rPr>
          <w:sz w:val="24"/>
          <w:szCs w:val="24"/>
        </w:rPr>
        <w:t xml:space="preserve"> 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Рос.акад. образования. ― М.: Просвещени</w:t>
      </w:r>
      <w:r>
        <w:rPr>
          <w:sz w:val="24"/>
          <w:szCs w:val="24"/>
        </w:rPr>
        <w:t>е</w:t>
      </w:r>
      <w:r w:rsidRPr="00B43374">
        <w:rPr>
          <w:sz w:val="24"/>
          <w:szCs w:val="24"/>
        </w:rPr>
        <w:t>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829"/>
    <w:rsid w:val="00123A09"/>
    <w:rsid w:val="002516CF"/>
    <w:rsid w:val="002A4727"/>
    <w:rsid w:val="002D1F96"/>
    <w:rsid w:val="005560C0"/>
    <w:rsid w:val="00823BBA"/>
    <w:rsid w:val="008A3829"/>
    <w:rsid w:val="00C6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29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A3829"/>
    <w:rPr>
      <w:vertAlign w:val="superscript"/>
    </w:rPr>
  </w:style>
  <w:style w:type="paragraph" w:styleId="a4">
    <w:name w:val="Body Text"/>
    <w:basedOn w:val="a"/>
    <w:link w:val="a5"/>
    <w:uiPriority w:val="99"/>
    <w:rsid w:val="008A382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A3829"/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aliases w:val="F1"/>
    <w:basedOn w:val="a"/>
    <w:link w:val="a7"/>
    <w:uiPriority w:val="99"/>
    <w:rsid w:val="008A382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uiPriority w:val="99"/>
    <w:rsid w:val="008A3829"/>
    <w:rPr>
      <w:rFonts w:ascii="Calibri" w:eastAsia="Times New Roman" w:hAnsi="Calibri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8A382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296">
          <w:marLeft w:val="3750"/>
          <w:marRight w:val="240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449857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1955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2015-11-07T17:50:00Z</dcterms:created>
  <dcterms:modified xsi:type="dcterms:W3CDTF">2017-11-05T14:17:00Z</dcterms:modified>
</cp:coreProperties>
</file>